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Helvetica Neue" w:hAnsi="Helvetica Neue"/>
          <w:b w:val="1"/>
          <w:bCs w:val="1"/>
          <w:sz w:val="24"/>
          <w:szCs w:val="24"/>
        </w:rPr>
      </w:pPr>
    </w:p>
    <w:p>
      <w:pPr>
        <w:pStyle w:val="Normal.0"/>
        <w:rPr>
          <w:rFonts w:ascii="Helvetica Neue" w:cs="Helvetica Neue" w:hAnsi="Helvetica Neue" w:eastAsia="Helvetica Neue"/>
          <w:b w:val="1"/>
          <w:bCs w:val="1"/>
          <w:sz w:val="24"/>
          <w:szCs w:val="24"/>
        </w:rPr>
      </w:pPr>
      <w:r>
        <w:rPr>
          <w:rFonts w:ascii="Helvetica Neue" w:hAnsi="Helvetica Neue"/>
          <w:b w:val="1"/>
          <w:bCs w:val="1"/>
          <w:sz w:val="24"/>
          <w:szCs w:val="24"/>
          <w:rtl w:val="0"/>
          <w:lang w:val="de-DE"/>
        </w:rPr>
        <w:t xml:space="preserve">Die Mundtemperatur </w:t>
      </w:r>
      <w:r>
        <w:rPr>
          <w:rFonts w:ascii="Helvetica Neue" w:hAnsi="Helvetica Neue" w:hint="default"/>
          <w:b w:val="1"/>
          <w:bCs w:val="1"/>
          <w:sz w:val="24"/>
          <w:szCs w:val="24"/>
          <w:rtl w:val="0"/>
          <w:lang w:val="de-DE"/>
        </w:rPr>
        <w:t xml:space="preserve">– </w:t>
      </w:r>
      <w:r>
        <w:rPr>
          <w:rFonts w:ascii="Helvetica Neue" w:hAnsi="Helvetica Neue"/>
          <w:b w:val="1"/>
          <w:bCs w:val="1"/>
          <w:sz w:val="24"/>
          <w:szCs w:val="24"/>
          <w:rtl w:val="0"/>
          <w:lang w:val="de-DE"/>
        </w:rPr>
        <w:t>ein einfacher Blick in Ihren Energiestoffwechsel</w:t>
      </w:r>
    </w:p>
    <w:p>
      <w:pPr>
        <w:pStyle w:val="Normal.0"/>
        <w:rPr>
          <w:rFonts w:ascii="Helvetica Neue" w:cs="Helvetica Neue" w:hAnsi="Helvetica Neue" w:eastAsia="Helvetica Neue"/>
          <w:b w:val="1"/>
          <w:bCs w:val="1"/>
          <w:sz w:val="28"/>
          <w:szCs w:val="28"/>
        </w:rPr>
      </w:pPr>
    </w:p>
    <w:p>
      <w:pPr>
        <w:pStyle w:val="Normal.0"/>
        <w:rPr>
          <w:rFonts w:ascii="Helvetica Neue" w:cs="Helvetica Neue" w:hAnsi="Helvetica Neue" w:eastAsia="Helvetica Neue"/>
        </w:rPr>
      </w:pPr>
      <w:r>
        <w:rPr>
          <w:rFonts w:ascii="Helvetica Neue" w:hAnsi="Helvetica Neue"/>
          <w:rtl w:val="0"/>
          <w:lang w:val="de-DE"/>
        </w:rPr>
        <w:t>Die Mundtemperaturmessung ist ein einfaches, aber sehr aussagekr</w:t>
      </w:r>
      <w:r>
        <w:rPr>
          <w:rFonts w:ascii="Helvetica Neue" w:hAnsi="Helvetica Neue" w:hint="default"/>
          <w:rtl w:val="0"/>
          <w:lang w:val="de-DE"/>
        </w:rPr>
        <w:t>ä</w:t>
      </w:r>
      <w:r>
        <w:rPr>
          <w:rFonts w:ascii="Helvetica Neue" w:hAnsi="Helvetica Neue"/>
          <w:rtl w:val="0"/>
          <w:lang w:val="de-DE"/>
        </w:rPr>
        <w:t xml:space="preserve">ftiges Verfahren zur Beurteilung der </w:t>
      </w:r>
      <w:r>
        <w:rPr>
          <w:rFonts w:ascii="Helvetica Neue" w:hAnsi="Helvetica Neue"/>
          <w:b w:val="1"/>
          <w:bCs w:val="1"/>
          <w:rtl w:val="0"/>
          <w:lang w:val="de-DE"/>
        </w:rPr>
        <w:t>Regulationslage des Organismus</w:t>
      </w:r>
      <w:r>
        <w:rPr>
          <w:rFonts w:ascii="Helvetica Neue" w:hAnsi="Helvetica Neue"/>
          <w:rtl w:val="0"/>
          <w:lang w:val="de-DE"/>
        </w:rPr>
        <w:t xml:space="preserve">. Sie gibt Aufschluss 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>ber die funktionelle Aktivit</w:t>
      </w:r>
      <w:r>
        <w:rPr>
          <w:rFonts w:ascii="Helvetica Neue" w:hAnsi="Helvetica Neue" w:hint="default"/>
          <w:rtl w:val="0"/>
          <w:lang w:val="de-DE"/>
        </w:rPr>
        <w:t>ä</w:t>
      </w:r>
      <w:r>
        <w:rPr>
          <w:rFonts w:ascii="Helvetica Neue" w:hAnsi="Helvetica Neue"/>
          <w:rtl w:val="0"/>
          <w:lang w:val="de-DE"/>
        </w:rPr>
        <w:t xml:space="preserve">t von </w:t>
      </w:r>
      <w:r>
        <w:rPr>
          <w:rFonts w:ascii="Helvetica Neue" w:hAnsi="Helvetica Neue"/>
          <w:b w:val="1"/>
          <w:bCs w:val="1"/>
          <w:rtl w:val="0"/>
          <w:lang w:val="de-DE"/>
        </w:rPr>
        <w:t>Schilddr</w:t>
      </w:r>
      <w:r>
        <w:rPr>
          <w:rFonts w:ascii="Helvetica Neue" w:hAnsi="Helvetica Neue" w:hint="default"/>
          <w:b w:val="1"/>
          <w:bCs w:val="1"/>
          <w:rtl w:val="0"/>
          <w:lang w:val="de-DE"/>
        </w:rPr>
        <w:t>ü</w:t>
      </w:r>
      <w:r>
        <w:rPr>
          <w:rFonts w:ascii="Helvetica Neue" w:hAnsi="Helvetica Neue"/>
          <w:b w:val="1"/>
          <w:bCs w:val="1"/>
          <w:rtl w:val="0"/>
          <w:lang w:val="de-DE"/>
        </w:rPr>
        <w:t>se und Nebenniere</w:t>
      </w:r>
      <w:r>
        <w:rPr>
          <w:rFonts w:ascii="Helvetica Neue" w:hAnsi="Helvetica Neue"/>
          <w:rtl w:val="0"/>
          <w:lang w:val="de-DE"/>
        </w:rPr>
        <w:t>, die beide entscheidend f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>r den Energiehaushalt, den Stoffwechsel und das vegetative Gleichgewicht sind. Dar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 xml:space="preserve">ber hinaus kann die Messung auch Aussagen 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>ber das vegetative Nervensystem machen.</w:t>
      </w:r>
    </w:p>
    <w:p>
      <w:pPr>
        <w:pStyle w:val="Normal.0"/>
        <w:rPr>
          <w:rFonts w:ascii="Helvetica Neue" w:cs="Helvetica Neue" w:hAnsi="Helvetica Neue" w:eastAsia="Helvetica Neue"/>
        </w:rPr>
      </w:pPr>
    </w:p>
    <w:p>
      <w:pPr>
        <w:pStyle w:val="Normal.0"/>
        <w:rPr>
          <w:rFonts w:ascii="Helvetica Neue" w:cs="Helvetica Neue" w:hAnsi="Helvetica Neue" w:eastAsia="Helvetica Neue"/>
        </w:rPr>
      </w:pP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>ber den Tagesverlauf l</w:t>
      </w:r>
      <w:r>
        <w:rPr>
          <w:rFonts w:ascii="Helvetica Neue" w:hAnsi="Helvetica Neue" w:hint="default"/>
          <w:rtl w:val="0"/>
          <w:lang w:val="de-DE"/>
        </w:rPr>
        <w:t>ä</w:t>
      </w:r>
      <w:r>
        <w:rPr>
          <w:rFonts w:ascii="Helvetica Neue" w:hAnsi="Helvetica Neue"/>
          <w:rtl w:val="0"/>
          <w:lang w:val="de-DE"/>
        </w:rPr>
        <w:t xml:space="preserve">sst sich daran gut erkennen, wie der Organismus morgens Energie aufbaut, diese 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>ber den Tag stabil halten kann und abends wieder in die Ruhe findet.</w:t>
      </w:r>
    </w:p>
    <w:p>
      <w:pPr>
        <w:pStyle w:val="Normal.0"/>
        <w:rPr>
          <w:rFonts w:ascii="Helvetica Neue" w:cs="Helvetica Neue" w:hAnsi="Helvetica Neue" w:eastAsia="Helvetica Neue"/>
        </w:rPr>
      </w:pPr>
    </w:p>
    <w:p>
      <w:pPr>
        <w:pStyle w:val="Normal.0"/>
        <w:rPr>
          <w:rFonts w:ascii="Helvetica Neue" w:cs="Helvetica Neue" w:hAnsi="Helvetica Neue" w:eastAsia="Helvetica Neue"/>
        </w:rPr>
      </w:pPr>
      <w:r>
        <w:rPr>
          <w:rFonts w:ascii="Helvetica Neue" w:hAnsi="Helvetica Neue"/>
          <w:rtl w:val="0"/>
          <w:lang w:val="de-DE"/>
        </w:rPr>
        <w:t>Das Verfahren wurde urspr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 xml:space="preserve">nglich durch </w:t>
      </w:r>
      <w:r>
        <w:rPr>
          <w:rFonts w:ascii="Helvetica Neue" w:hAnsi="Helvetica Neue"/>
          <w:b w:val="1"/>
          <w:bCs w:val="1"/>
          <w:rtl w:val="0"/>
          <w:lang w:val="de-DE"/>
        </w:rPr>
        <w:t>Dr. Broda O. Barnes</w:t>
      </w:r>
      <w:r>
        <w:rPr>
          <w:rFonts w:ascii="Helvetica Neue" w:hAnsi="Helvetica Neue"/>
          <w:rtl w:val="0"/>
          <w:lang w:val="de-DE"/>
        </w:rPr>
        <w:t xml:space="preserve"> entwickelt und sp</w:t>
      </w:r>
      <w:r>
        <w:rPr>
          <w:rFonts w:ascii="Helvetica Neue" w:hAnsi="Helvetica Neue" w:hint="default"/>
          <w:rtl w:val="0"/>
          <w:lang w:val="de-DE"/>
        </w:rPr>
        <w:t>ä</w:t>
      </w:r>
      <w:r>
        <w:rPr>
          <w:rFonts w:ascii="Helvetica Neue" w:hAnsi="Helvetica Neue"/>
          <w:rtl w:val="0"/>
          <w:lang w:val="de-DE"/>
        </w:rPr>
        <w:t xml:space="preserve">ter von </w:t>
      </w:r>
      <w:r>
        <w:rPr>
          <w:rFonts w:ascii="Helvetica Neue" w:hAnsi="Helvetica Neue"/>
          <w:b w:val="1"/>
          <w:bCs w:val="1"/>
          <w:rtl w:val="0"/>
          <w:lang w:val="de-DE"/>
        </w:rPr>
        <w:t>Dr. med. Rind, Dr. Berndt Rieger</w:t>
      </w:r>
      <w:r>
        <w:rPr>
          <w:rFonts w:ascii="Helvetica Neue" w:hAnsi="Helvetica Neue"/>
          <w:rtl w:val="0"/>
          <w:lang w:val="de-DE"/>
        </w:rPr>
        <w:t xml:space="preserve"> und weiteren Therapeuten im Rahmen einer ganzheitlichen Hormonregulation verfeinert.</w:t>
      </w:r>
    </w:p>
    <w:p>
      <w:pPr>
        <w:pStyle w:val="Normal.0"/>
        <w:rPr>
          <w:rFonts w:ascii="Helvetica Neue" w:cs="Helvetica Neue" w:hAnsi="Helvetica Neue" w:eastAsia="Helvetica Neue"/>
          <w:b w:val="1"/>
          <w:bCs w:val="1"/>
          <w:sz w:val="24"/>
          <w:szCs w:val="24"/>
        </w:rPr>
      </w:pPr>
    </w:p>
    <w:p>
      <w:pPr>
        <w:pStyle w:val="Normal.0"/>
        <w:rPr>
          <w:rFonts w:ascii="Helvetica Neue" w:cs="Helvetica Neue" w:hAnsi="Helvetica Neue" w:eastAsia="Helvetica Neue"/>
          <w:b w:val="1"/>
          <w:bCs w:val="1"/>
          <w:sz w:val="24"/>
          <w:szCs w:val="24"/>
        </w:rPr>
      </w:pPr>
      <w:r>
        <w:rPr>
          <w:rFonts w:ascii="Helvetica Neue" w:hAnsi="Helvetica Neue"/>
          <w:b w:val="1"/>
          <w:bCs w:val="1"/>
          <w:sz w:val="24"/>
          <w:szCs w:val="24"/>
          <w:rtl w:val="0"/>
          <w:lang w:val="de-DE"/>
        </w:rPr>
        <w:t>Vorbereitung und Durchf</w:t>
      </w:r>
      <w:r>
        <w:rPr>
          <w:rFonts w:ascii="Helvetica Neue" w:hAnsi="Helvetica Neue" w:hint="default"/>
          <w:b w:val="1"/>
          <w:bCs w:val="1"/>
          <w:sz w:val="24"/>
          <w:szCs w:val="24"/>
          <w:rtl w:val="0"/>
          <w:lang w:val="de-DE"/>
        </w:rPr>
        <w:t>ü</w:t>
      </w:r>
      <w:r>
        <w:rPr>
          <w:rFonts w:ascii="Helvetica Neue" w:hAnsi="Helvetica Neue"/>
          <w:b w:val="1"/>
          <w:bCs w:val="1"/>
          <w:sz w:val="24"/>
          <w:szCs w:val="24"/>
          <w:rtl w:val="0"/>
          <w:lang w:val="de-DE"/>
        </w:rPr>
        <w:t>hrung der Messung</w:t>
      </w:r>
    </w:p>
    <w:p>
      <w:pPr>
        <w:pStyle w:val="Normal.0"/>
        <w:rPr>
          <w:rFonts w:ascii="Helvetica Neue" w:cs="Helvetica Neue" w:hAnsi="Helvetica Neue" w:eastAsia="Helvetica Neue"/>
        </w:rPr>
      </w:pPr>
    </w:p>
    <w:p>
      <w:pPr>
        <w:pStyle w:val="Normal.0"/>
        <w:rPr>
          <w:rFonts w:ascii="Helvetica Neue" w:cs="Helvetica Neue" w:hAnsi="Helvetica Neue" w:eastAsia="Helvetica Neue"/>
        </w:rPr>
      </w:pPr>
      <w:r>
        <w:rPr>
          <w:rFonts w:ascii="Helvetica Neue" w:hAnsi="Helvetica Neue"/>
          <w:rtl w:val="0"/>
          <w:lang w:val="de-DE"/>
        </w:rPr>
        <w:t xml:space="preserve">Die Messung wird </w:t>
      </w:r>
      <w:r>
        <w:rPr>
          <w:rFonts w:ascii="Helvetica Neue" w:hAnsi="Helvetica Neue"/>
          <w:b w:val="1"/>
          <w:bCs w:val="1"/>
          <w:rtl w:val="0"/>
          <w:lang w:val="de-DE"/>
        </w:rPr>
        <w:t>mehrt</w:t>
      </w:r>
      <w:r>
        <w:rPr>
          <w:rFonts w:ascii="Helvetica Neue" w:hAnsi="Helvetica Neue" w:hint="default"/>
          <w:b w:val="1"/>
          <w:bCs w:val="1"/>
          <w:rtl w:val="0"/>
          <w:lang w:val="de-DE"/>
        </w:rPr>
        <w:t>ä</w:t>
      </w:r>
      <w:r>
        <w:rPr>
          <w:rFonts w:ascii="Helvetica Neue" w:hAnsi="Helvetica Neue"/>
          <w:b w:val="1"/>
          <w:bCs w:val="1"/>
          <w:rtl w:val="0"/>
          <w:lang w:val="de-DE"/>
        </w:rPr>
        <w:t>gig</w:t>
      </w:r>
      <w:r>
        <w:rPr>
          <w:rFonts w:ascii="Helvetica Neue" w:hAnsi="Helvetica Neue"/>
          <w:rtl w:val="0"/>
          <w:lang w:val="de-DE"/>
        </w:rPr>
        <w:t xml:space="preserve"> durchgef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 xml:space="preserve">hrt, um ein individuelles Temperaturrhythmus-Profil zu erhalten. </w:t>
      </w:r>
    </w:p>
    <w:p>
      <w:pPr>
        <w:pStyle w:val="Normal.0"/>
        <w:rPr>
          <w:rFonts w:ascii="Helvetica Neue" w:cs="Helvetica Neue" w:hAnsi="Helvetica Neue" w:eastAsia="Helvetica Neue"/>
        </w:rPr>
      </w:pPr>
    </w:p>
    <w:p>
      <w:pPr>
        <w:pStyle w:val="Normal.0"/>
        <w:numPr>
          <w:ilvl w:val="0"/>
          <w:numId w:val="2"/>
        </w:numPr>
        <w:rPr>
          <w:lang w:val="de-DE"/>
        </w:rPr>
      </w:pPr>
      <w:r>
        <w:rPr>
          <w:b w:val="1"/>
          <w:bCs w:val="1"/>
          <w:rtl w:val="0"/>
          <w:lang w:val="de-DE"/>
        </w:rPr>
        <w:t>Messzeitpunkt:</w:t>
      </w:r>
      <w:r>
        <w:rPr>
          <w:rtl w:val="0"/>
          <w:lang w:val="de-DE"/>
        </w:rPr>
        <w:t> </w:t>
      </w:r>
      <w:r>
        <w:rPr>
          <w:b w:val="1"/>
          <w:bCs w:val="1"/>
          <w:rtl w:val="0"/>
          <w:lang w:val="de-DE"/>
        </w:rPr>
        <w:t>Direkt nach dem Aufwachen</w:t>
      </w:r>
      <w:r>
        <w:rPr>
          <w:rtl w:val="0"/>
          <w:lang w:val="de-DE"/>
        </w:rPr>
        <w:t>, noch vor dem Aufstehen und jeglicher Aktivit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t, 11 Uhr, 16 Uhr und vor dem Einschlafen. Jede Messung sollte zur gleichen Uhrzeit erfolgen</w:t>
      </w:r>
      <w:r>
        <w:rPr>
          <w:rFonts w:ascii="Helvetica Neue" w:hAnsi="Helvetica Neue"/>
          <w:rtl w:val="0"/>
          <w:lang w:val="de-DE"/>
        </w:rPr>
        <w:t xml:space="preserve"> (</w:t>
      </w:r>
      <w:r>
        <w:rPr>
          <w:rFonts w:ascii="Helvetica Neue" w:hAnsi="Helvetica Neue" w:hint="default"/>
          <w:rtl w:val="0"/>
          <w:lang w:val="de-DE"/>
        </w:rPr>
        <w:t>±</w:t>
      </w:r>
      <w:r>
        <w:rPr>
          <w:rFonts w:ascii="Helvetica Neue" w:hAnsi="Helvetica Neue"/>
          <w:rtl w:val="0"/>
          <w:lang w:val="de-DE"/>
        </w:rPr>
        <w:t>15 Minuten).</w:t>
      </w:r>
    </w:p>
    <w:p>
      <w:pPr>
        <w:pStyle w:val="Normal.0"/>
        <w:ind w:left="720" w:firstLine="0"/>
      </w:pPr>
    </w:p>
    <w:p>
      <w:pPr>
        <w:pStyle w:val="Normal.0"/>
        <w:numPr>
          <w:ilvl w:val="0"/>
          <w:numId w:val="2"/>
        </w:numPr>
        <w:rPr>
          <w:lang w:val="de-DE"/>
        </w:rPr>
      </w:pPr>
      <w:r>
        <w:rPr>
          <w:b w:val="1"/>
          <w:bCs w:val="1"/>
          <w:rtl w:val="0"/>
          <w:lang w:val="de-DE"/>
        </w:rPr>
        <w:t>Messort:</w:t>
      </w:r>
      <w:r>
        <w:rPr>
          <w:rtl w:val="0"/>
          <w:lang w:val="de-DE"/>
        </w:rPr>
        <w:t> </w:t>
      </w:r>
      <w:r>
        <w:rPr>
          <w:rtl w:val="0"/>
          <w:lang w:val="de-DE"/>
        </w:rPr>
        <w:t>Unter der Zunge,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glichst nahe am Zungenb</w:t>
      </w:r>
      <w:r>
        <w:rPr>
          <w:rtl w:val="0"/>
          <w:lang w:val="de-DE"/>
        </w:rPr>
        <w:t>ä</w:t>
      </w:r>
      <w:r>
        <w:rPr>
          <w:rtl w:val="0"/>
          <w:lang w:val="de-DE"/>
        </w:rPr>
        <w:t>ndchen.</w:t>
      </w:r>
    </w:p>
    <w:p>
      <w:pPr>
        <w:pStyle w:val="List Paragraph"/>
        <w:rPr>
          <w:rFonts w:ascii="Helvetica Neue" w:cs="Helvetica Neue" w:hAnsi="Helvetica Neue" w:eastAsia="Helvetica Neue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Helvetica Neue" w:hAnsi="Helvetica Neue"/>
          <w:rtl w:val="0"/>
          <w:lang w:val="de-DE"/>
        </w:rPr>
      </w:pPr>
      <w:r>
        <w:rPr>
          <w:rFonts w:ascii="Arial" w:hAnsi="Arial"/>
          <w:b w:val="1"/>
          <w:bCs w:val="1"/>
          <w:rtl w:val="0"/>
          <w:lang w:val="de-DE"/>
        </w:rPr>
        <w:t>Messdauer:</w:t>
      </w:r>
      <w:r>
        <w:rPr>
          <w:rFonts w:ascii="Arial" w:hAnsi="Arial" w:hint="default"/>
          <w:rtl w:val="0"/>
          <w:lang w:val="de-DE"/>
        </w:rPr>
        <w:t> </w:t>
      </w:r>
      <w:r>
        <w:rPr>
          <w:rFonts w:ascii="Arial" w:hAnsi="Arial"/>
          <w:rtl w:val="0"/>
          <w:lang w:val="de-DE"/>
        </w:rPr>
        <w:t>3 Minuten im Mund lassen, auch wenn es bei digitalen Thermometern vorher bereits piept.</w:t>
      </w:r>
    </w:p>
    <w:p>
      <w:pPr>
        <w:pStyle w:val="List Paragraph"/>
        <w:rPr>
          <w:rFonts w:ascii="Helvetica Neue" w:cs="Helvetica Neue" w:hAnsi="Helvetica Neue" w:eastAsia="Helvetica Neue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Helvetica Neue" w:hAnsi="Helvetica Neue"/>
          <w:rtl w:val="0"/>
          <w:lang w:val="de-DE"/>
        </w:rPr>
      </w:pPr>
      <w:r>
        <w:rPr>
          <w:rFonts w:ascii="Arial" w:hAnsi="Arial"/>
          <w:b w:val="1"/>
          <w:bCs w:val="1"/>
          <w:rtl w:val="0"/>
          <w:lang w:val="de-DE"/>
        </w:rPr>
        <w:t>Zeitraum:</w:t>
      </w:r>
      <w:r>
        <w:rPr>
          <w:rFonts w:ascii="Helvetica Neue" w:hAnsi="Helvetica Neue"/>
          <w:rtl w:val="0"/>
          <w:lang w:val="de-DE"/>
        </w:rPr>
        <w:t xml:space="preserve"> Die Messung erfolgt 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 xml:space="preserve">ber mindestens </w:t>
      </w:r>
      <w:r>
        <w:rPr>
          <w:rFonts w:ascii="Helvetica Neue" w:hAnsi="Helvetica Neue"/>
          <w:b w:val="1"/>
          <w:bCs w:val="1"/>
          <w:rtl w:val="0"/>
          <w:lang w:val="de-DE"/>
        </w:rPr>
        <w:t xml:space="preserve">3 Tage, ideal sind 5 Tage. </w:t>
      </w:r>
    </w:p>
    <w:p>
      <w:pPr>
        <w:pStyle w:val="List Paragraph"/>
        <w:rPr>
          <w:rFonts w:ascii="Helvetica Neue" w:cs="Helvetica Neue" w:hAnsi="Helvetica Neue" w:eastAsia="Helvetica Neue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Helvetica Neue" w:hAnsi="Helvetica Neue"/>
          <w:rtl w:val="0"/>
          <w:lang w:val="de-DE"/>
        </w:rPr>
      </w:pPr>
      <w:r>
        <w:rPr>
          <w:rFonts w:ascii="Helvetica Neue" w:hAnsi="Helvetica Neue"/>
          <w:b w:val="1"/>
          <w:bCs w:val="1"/>
          <w:rtl w:val="0"/>
          <w:lang w:val="de-DE"/>
        </w:rPr>
        <w:t>F</w:t>
      </w:r>
      <w:r>
        <w:rPr>
          <w:rFonts w:ascii="Helvetica Neue" w:hAnsi="Helvetica Neue" w:hint="default"/>
          <w:b w:val="1"/>
          <w:bCs w:val="1"/>
          <w:rtl w:val="0"/>
          <w:lang w:val="de-DE"/>
        </w:rPr>
        <w:t>ü</w:t>
      </w:r>
      <w:r>
        <w:rPr>
          <w:rFonts w:ascii="Helvetica Neue" w:hAnsi="Helvetica Neue"/>
          <w:b w:val="1"/>
          <w:bCs w:val="1"/>
          <w:rtl w:val="0"/>
          <w:lang w:val="de-DE"/>
        </w:rPr>
        <w:t>r Frauen ist zus</w:t>
      </w:r>
      <w:r>
        <w:rPr>
          <w:rFonts w:ascii="Helvetica Neue" w:hAnsi="Helvetica Neue" w:hint="default"/>
          <w:b w:val="1"/>
          <w:bCs w:val="1"/>
          <w:rtl w:val="0"/>
          <w:lang w:val="de-DE"/>
        </w:rPr>
        <w:t>ä</w:t>
      </w:r>
      <w:r>
        <w:rPr>
          <w:rFonts w:ascii="Helvetica Neue" w:hAnsi="Helvetica Neue"/>
          <w:b w:val="1"/>
          <w:bCs w:val="1"/>
          <w:rtl w:val="0"/>
          <w:lang w:val="de-DE"/>
        </w:rPr>
        <w:t>tzlich der hormonelle Zyklus zu beachten,</w:t>
      </w:r>
      <w:r>
        <w:rPr>
          <w:rFonts w:ascii="Helvetica Neue" w:hAnsi="Helvetica Neue"/>
          <w:rtl w:val="0"/>
          <w:lang w:val="de-DE"/>
        </w:rPr>
        <w:t xml:space="preserve"> da das Progesteron in der 2. Zyklush</w:t>
      </w:r>
      <w:r>
        <w:rPr>
          <w:rFonts w:ascii="Helvetica Neue" w:hAnsi="Helvetica Neue" w:hint="default"/>
          <w:rtl w:val="0"/>
          <w:lang w:val="de-DE"/>
        </w:rPr>
        <w:t>ä</w:t>
      </w:r>
      <w:r>
        <w:rPr>
          <w:rFonts w:ascii="Helvetica Neue" w:hAnsi="Helvetica Neue"/>
          <w:rtl w:val="0"/>
          <w:lang w:val="de-DE"/>
        </w:rPr>
        <w:t>lfte (nach dem Eisprung) die Temperatur beeinflusst. Das optimale Zeitfenster f</w:t>
      </w:r>
      <w:r>
        <w:rPr>
          <w:rFonts w:ascii="Helvetica Neue" w:hAnsi="Helvetica Neue" w:hint="default"/>
          <w:rtl w:val="0"/>
          <w:lang w:val="de-DE"/>
        </w:rPr>
        <w:t>ü</w:t>
      </w:r>
      <w:r>
        <w:rPr>
          <w:rFonts w:ascii="Helvetica Neue" w:hAnsi="Helvetica Neue"/>
          <w:rtl w:val="0"/>
          <w:lang w:val="de-DE"/>
        </w:rPr>
        <w:t>r die Messung ist daher die erste Zyklush</w:t>
      </w:r>
      <w:r>
        <w:rPr>
          <w:rFonts w:ascii="Helvetica Neue" w:hAnsi="Helvetica Neue" w:hint="default"/>
          <w:rtl w:val="0"/>
          <w:lang w:val="de-DE"/>
        </w:rPr>
        <w:t>ä</w:t>
      </w:r>
      <w:r>
        <w:rPr>
          <w:rFonts w:ascii="Helvetica Neue" w:hAnsi="Helvetica Neue"/>
          <w:rtl w:val="0"/>
          <w:lang w:val="de-DE"/>
        </w:rPr>
        <w:t xml:space="preserve">lfte (1 Tag nach Eintreten der Monatsblutung bis zum Eisprung). </w:t>
      </w:r>
    </w:p>
    <w:p>
      <w:pPr>
        <w:pStyle w:val="Normal.0"/>
        <w:rPr>
          <w:rFonts w:ascii="Helvetica Neue" w:cs="Helvetica Neue" w:hAnsi="Helvetica Neue" w:eastAsia="Helvetica Neue"/>
        </w:rPr>
      </w:pPr>
    </w:p>
    <w:p>
      <w:pPr>
        <w:pStyle w:val="Normal.0"/>
        <w:rPr>
          <w:rFonts w:ascii="Helvetica Neue" w:cs="Helvetica Neue" w:hAnsi="Helvetica Neue" w:eastAsia="Helvetica Neue"/>
        </w:rPr>
      </w:pPr>
      <w:r>
        <w:rPr>
          <w:rFonts w:ascii="Helvetica Neue" w:hAnsi="Helvetica Neue"/>
          <w:b w:val="1"/>
          <w:bCs w:val="1"/>
          <w:rtl w:val="0"/>
          <w:lang w:val="de-DE"/>
        </w:rPr>
        <w:t>Praktische Hinweise:</w:t>
      </w:r>
    </w:p>
    <w:p>
      <w:pPr>
        <w:pStyle w:val="Normal.0"/>
        <w:rPr>
          <w:rFonts w:ascii="Helvetica Neue" w:cs="Helvetica Neue" w:hAnsi="Helvetica Neue" w:eastAsia="Helvetica Neue"/>
        </w:rPr>
      </w:pPr>
    </w:p>
    <w:p>
      <w:pPr>
        <w:pStyle w:val="Normal.0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>Die Temperatur sollte unter ruhigen Bedingungen gemessen werden, mindestens 20 Minuten nach Essen, Trinken oder k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rperlicher Anstrengung.</w:t>
      </w:r>
    </w:p>
    <w:p>
      <w:pPr>
        <w:pStyle w:val="Normal.0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 xml:space="preserve">Digitale Thermometer mit zwei Nachkommastellen sind empfehlenswert, um kleine Schwankungen genau zu erfassen (Amazon: </w:t>
      </w:r>
      <w:r>
        <w:rPr>
          <w:b w:val="1"/>
          <w:bCs w:val="1"/>
          <w:rtl w:val="0"/>
          <w:lang w:val="de-DE"/>
        </w:rPr>
        <w:t>Domotherm Rapid</w:t>
      </w:r>
      <w:r>
        <w:rPr>
          <w:rtl w:val="0"/>
          <w:lang w:val="de-DE"/>
        </w:rPr>
        <w:t xml:space="preserve"> - digitales Fieberthermometer mit 2 Nachkommastellen, Messwertspeicher, flexible Spitze).</w:t>
      </w:r>
    </w:p>
    <w:p>
      <w:pPr>
        <w:pStyle w:val="Normal.0"/>
        <w:numPr>
          <w:ilvl w:val="0"/>
          <w:numId w:val="4"/>
        </w:numPr>
        <w:rPr>
          <w:lang w:val="de-DE"/>
        </w:rPr>
      </w:pPr>
      <w:r>
        <w:rPr>
          <w:rtl w:val="0"/>
          <w:lang w:val="de-DE"/>
        </w:rPr>
        <w:t xml:space="preserve">Die Dokumentation der Werte 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>ber mehrere Tage oder Wochen ist wichtig, um Muster zu erkennen.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Helvetica Neue" w:hAnsi="Helvetica Neue"/>
          <w:rtl w:val="0"/>
          <w:lang w:val="de-DE"/>
        </w:rPr>
      </w:pPr>
      <w:r>
        <w:rPr>
          <w:rFonts w:ascii="Arial" w:hAnsi="Arial"/>
          <w:rtl w:val="0"/>
          <w:lang w:val="de-DE"/>
        </w:rPr>
        <w:t>Au</w:t>
      </w:r>
      <w:r>
        <w:rPr>
          <w:rFonts w:ascii="Arial" w:hAnsi="Arial" w:hint="default"/>
          <w:rtl w:val="0"/>
          <w:lang w:val="de-DE"/>
        </w:rPr>
        <w:t>ß</w:t>
      </w:r>
      <w:r>
        <w:rPr>
          <w:rFonts w:ascii="Arial" w:hAnsi="Arial"/>
          <w:rtl w:val="0"/>
          <w:lang w:val="de-DE"/>
        </w:rPr>
        <w:t>ergew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hnliche Ereignisse (Stress, Krankheit, Medikamente) sollten notiert werden, da sie die Werte beeinflussen k</w:t>
      </w:r>
      <w:r>
        <w:rPr>
          <w:rFonts w:ascii="Arial" w:hAnsi="Arial" w:hint="default"/>
          <w:rtl w:val="0"/>
          <w:lang w:val="de-DE"/>
        </w:rPr>
        <w:t>ö</w:t>
      </w:r>
      <w:r>
        <w:rPr>
          <w:rFonts w:ascii="Arial" w:hAnsi="Arial"/>
          <w:rtl w:val="0"/>
          <w:lang w:val="de-DE"/>
        </w:rPr>
        <w:t>nnen.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rStyle w:val="Ohne"/>
          <w:rFonts w:ascii="Helvetica Neue" w:cs="Helvetica Neue" w:hAnsi="Helvetica Neue" w:eastAsia="Helvetica Neue"/>
        </w:rPr>
      </w:pPr>
      <w:r>
        <w:rPr>
          <w:b w:val="1"/>
          <w:bCs w:val="1"/>
          <w:rtl w:val="0"/>
          <w:lang w:val="de-DE"/>
        </w:rPr>
        <w:t xml:space="preserve">Wichtiger Hinweis: </w:t>
      </w:r>
      <w:r>
        <w:rPr>
          <w:rtl w:val="0"/>
          <w:lang w:val="de-DE"/>
        </w:rPr>
        <w:t xml:space="preserve">Bitte tragen sie die Ergebnisse direkt auf der Internetseite ein: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"https://app.nutrono.com/messergebnisse-eintragen"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https://app.nutrono.com/messergebnisse-eintragen</w:t>
      </w:r>
      <w:r>
        <w:rPr/>
        <w:fldChar w:fldCharType="end" w:fldLock="0"/>
      </w:r>
      <w:r>
        <w:rPr>
          <w:rStyle w:val="Ohne"/>
          <w:rtl w:val="0"/>
          <w:lang w:val="de-DE"/>
        </w:rPr>
        <w:t>. Sie k</w:t>
      </w:r>
      <w:r>
        <w:rPr>
          <w:rStyle w:val="Ohne"/>
          <w:rtl w:val="0"/>
          <w:lang w:val="de-DE"/>
        </w:rPr>
        <w:t>ö</w:t>
      </w:r>
      <w:r>
        <w:rPr>
          <w:rStyle w:val="Ohne"/>
          <w:rtl w:val="0"/>
          <w:lang w:val="de-DE"/>
        </w:rPr>
        <w:t>nnen diese auch als PDF oder hochaufl</w:t>
      </w:r>
      <w:r>
        <w:rPr>
          <w:rStyle w:val="Ohne"/>
          <w:rtl w:val="0"/>
          <w:lang w:val="de-DE"/>
        </w:rPr>
        <w:t>ö</w:t>
      </w:r>
      <w:r>
        <w:rPr>
          <w:rStyle w:val="Ohne"/>
          <w:rtl w:val="0"/>
          <w:lang w:val="de-DE"/>
        </w:rPr>
        <w:t>sendes Foto per Mail zusenden oder zum n</w:t>
      </w:r>
      <w:r>
        <w:rPr>
          <w:rStyle w:val="Ohne"/>
          <w:rtl w:val="0"/>
          <w:lang w:val="de-DE"/>
        </w:rPr>
        <w:t>ä</w:t>
      </w:r>
      <w:r>
        <w:rPr>
          <w:rStyle w:val="Ohne"/>
          <w:rtl w:val="0"/>
          <w:lang w:val="de-DE"/>
        </w:rPr>
        <w:t xml:space="preserve">chsten Termin mitbringen. </w:t>
      </w:r>
    </w:p>
    <w:p>
      <w:pPr>
        <w:pStyle w:val="Normal.0"/>
        <w:rPr>
          <w:rStyle w:val="Ohne"/>
          <w:rFonts w:ascii="Helvetica Neue" w:cs="Helvetica Neue" w:hAnsi="Helvetica Neue" w:eastAsia="Helvetica Neue"/>
          <w:b w:val="1"/>
          <w:bCs w:val="1"/>
          <w:sz w:val="28"/>
          <w:szCs w:val="28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  <w:b w:val="1"/>
          <w:bCs w:val="1"/>
          <w:sz w:val="28"/>
          <w:szCs w:val="28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  <w:sz w:val="28"/>
          <w:szCs w:val="28"/>
        </w:rPr>
      </w:pPr>
      <w:r>
        <w:rPr>
          <w:rStyle w:val="Ohne"/>
          <w:rFonts w:ascii="Helvetica Neue" w:hAnsi="Helvetica Neue"/>
          <w:b w:val="1"/>
          <w:bCs w:val="1"/>
          <w:sz w:val="28"/>
          <w:szCs w:val="28"/>
          <w:rtl w:val="0"/>
          <w:lang w:val="de-DE"/>
        </w:rPr>
        <w:t>Mundtemperaturmessung</w:t>
        <w:tab/>
        <w:tab/>
      </w:r>
      <w:r>
        <w:rPr>
          <w:rStyle w:val="Ohne"/>
          <w:rFonts w:ascii="Helvetica Neue" w:hAnsi="Helvetica Neue"/>
          <w:b w:val="1"/>
          <w:bCs w:val="1"/>
          <w:rtl w:val="0"/>
          <w:lang w:val="de-DE"/>
        </w:rPr>
        <w:t>Name: ___________________________________</w:t>
      </w:r>
      <w:r>
        <w:rPr>
          <w:rStyle w:val="Ohne"/>
          <w:rFonts w:ascii="Helvetica Neue" w:cs="Helvetica Neue" w:hAnsi="Helvetica Neue" w:eastAsia="Helvetica Neue"/>
          <w:sz w:val="28"/>
          <w:szCs w:val="28"/>
        </w:rPr>
        <w:tab/>
      </w:r>
    </w:p>
    <w:p>
      <w:pPr>
        <w:pStyle w:val="Normal.0"/>
        <w:rPr>
          <w:rStyle w:val="Ohne"/>
          <w:rFonts w:ascii="Helvetica Neue" w:cs="Helvetica Neue" w:hAnsi="Helvetica Neue" w:eastAsia="Helvetica Neue"/>
          <w:b w:val="1"/>
          <w:bCs w:val="1"/>
          <w:sz w:val="21"/>
          <w:szCs w:val="21"/>
        </w:rPr>
      </w:pPr>
      <w:r>
        <w:rPr>
          <w:rStyle w:val="Ohne"/>
          <w:rFonts w:ascii="Helvetica Neue" w:hAnsi="Helvetica Neue"/>
          <w:sz w:val="20"/>
          <w:szCs w:val="20"/>
          <w:rtl w:val="0"/>
          <w:lang w:val="de-DE"/>
        </w:rPr>
        <w:t xml:space="preserve">Bitte messen Sie an mindestens 3 aufeinanderfolgenden Tagen 4mal tgl. die </w:t>
      </w:r>
      <w:r>
        <w:rPr>
          <w:rStyle w:val="Ohne"/>
          <w:rFonts w:ascii="Helvetica Neue" w:hAnsi="Helvetica Neue"/>
          <w:b w:val="1"/>
          <w:bCs w:val="1"/>
          <w:sz w:val="20"/>
          <w:szCs w:val="20"/>
          <w:rtl w:val="0"/>
          <w:lang w:val="de-DE"/>
        </w:rPr>
        <w:t>Mundtemperatur</w:t>
      </w:r>
    </w:p>
    <w:p>
      <w:pPr>
        <w:pStyle w:val="Normal.0"/>
        <w:rPr>
          <w:rStyle w:val="Ohne"/>
          <w:rFonts w:ascii="Helvetica Neue" w:cs="Helvetica Neue" w:hAnsi="Helvetica Neue" w:eastAsia="Helvetica Neue"/>
          <w:b w:val="1"/>
          <w:bCs w:val="1"/>
        </w:rPr>
      </w:pPr>
    </w:p>
    <w:tbl>
      <w:tblPr>
        <w:tblW w:w="9140" w:type="dxa"/>
        <w:jc w:val="left"/>
        <w:tblInd w:w="18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40"/>
        <w:gridCol w:w="2260"/>
        <w:gridCol w:w="1540"/>
        <w:gridCol w:w="1540"/>
        <w:gridCol w:w="2260"/>
      </w:tblGrid>
      <w:tr>
        <w:tblPrEx>
          <w:shd w:val="clear" w:color="auto" w:fill="ced7e7"/>
        </w:tblPrEx>
        <w:trPr>
          <w:trHeight w:val="445" w:hRule="atLeast"/>
        </w:trPr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Ohne"/>
                <w:rFonts w:ascii="Helvetica Neue" w:hAnsi="Helvetica Neue"/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Datum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Ohne"/>
                <w:rFonts w:ascii="Helvetica Neue" w:hAnsi="Helvetica Neue"/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direkt nach dem Aufwachen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Ohne"/>
                <w:rFonts w:ascii="Helvetica Neue" w:hAnsi="Helvetica Neue"/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11 Uhr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Ohne"/>
                <w:rFonts w:ascii="Helvetica Neue" w:hAnsi="Helvetica Neue"/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16 Uhr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Ohne"/>
                <w:rFonts w:ascii="Helvetica Neue" w:hAnsi="Helvetica Neue"/>
                <w:b w:val="1"/>
                <w:bCs w:val="1"/>
                <w:sz w:val="18"/>
                <w:szCs w:val="18"/>
                <w:shd w:val="nil" w:color="auto" w:fill="auto"/>
                <w:rtl w:val="0"/>
                <w:lang w:val="de-DE"/>
              </w:rPr>
              <w:t>vor dem Einschlafen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z w:val="18"/>
                <w:szCs w:val="18"/>
                <w:shd w:val="nil" w:color="auto" w:fill="auto"/>
                <w:rtl w:val="0"/>
                <w:lang w:val="de-DE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4" w:hRule="atLeast"/>
        </w:trPr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15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  <w:tc>
          <w:tcPr>
            <w:tcW w:type="dxa" w:w="2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Style w:val="Ohne"/>
                <w:rFonts w:ascii="Helvetica Neue" w:hAnsi="Helvetica Neue" w:hint="default"/>
                <w:shd w:val="nil" w:color="auto" w:fill="auto"/>
                <w:rtl w:val="0"/>
                <w:lang w:val="de-DE"/>
              </w:rPr>
              <w:t> </w:t>
            </w:r>
          </w:p>
        </w:tc>
      </w:tr>
    </w:tbl>
    <w:p>
      <w:pPr>
        <w:pStyle w:val="Normal.0"/>
        <w:widowControl w:val="0"/>
        <w:ind w:left="75" w:hanging="75"/>
        <w:rPr>
          <w:rStyle w:val="Ohne"/>
          <w:rFonts w:ascii="Helvetica Neue" w:cs="Helvetica Neue" w:hAnsi="Helvetica Neue" w:eastAsia="Helvetica Neue"/>
          <w:b w:val="1"/>
          <w:bCs w:val="1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  <w:b w:val="1"/>
          <w:bCs w:val="1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  <w:b w:val="1"/>
          <w:bCs w:val="1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</w:rPr>
      </w:pPr>
      <w:r>
        <w:rPr>
          <w:rStyle w:val="Ohne"/>
          <w:rFonts w:ascii="Helvetica Neue" w:hAnsi="Helvetica Neue"/>
          <w:b w:val="1"/>
          <w:bCs w:val="1"/>
          <w:sz w:val="28"/>
          <w:szCs w:val="28"/>
          <w:rtl w:val="0"/>
          <w:lang w:val="de-DE"/>
        </w:rPr>
        <w:t xml:space="preserve">Aktuelle Beschwerden </w:t>
      </w:r>
      <w:r>
        <w:rPr>
          <w:rStyle w:val="Ohne"/>
          <w:rFonts w:ascii="Helvetica Neue" w:hAnsi="Helvetica Neue"/>
          <w:rtl w:val="0"/>
          <w:lang w:val="de-DE"/>
        </w:rPr>
        <w:t>(Bitte zutreffendes ankreuzen)</w:t>
      </w:r>
    </w:p>
    <w:p>
      <w:pPr>
        <w:pStyle w:val="Normal.0"/>
        <w:rPr>
          <w:rStyle w:val="Ohne"/>
          <w:rFonts w:ascii="Helvetica Neue" w:cs="Helvetica Neue" w:hAnsi="Helvetica Neue" w:eastAsia="Helvetica Neue"/>
          <w:sz w:val="18"/>
          <w:szCs w:val="18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  <w:sz w:val="18"/>
          <w:szCs w:val="18"/>
        </w:rPr>
      </w:pPr>
      <w:r>
        <w:rPr>
          <w:rStyle w:val="Ohne"/>
          <w:rFonts w:ascii="Helvetica Neue" w:hAnsi="Helvetica Neue"/>
          <w:sz w:val="18"/>
          <w:szCs w:val="18"/>
          <w:rtl w:val="0"/>
          <w:lang w:val="de-DE"/>
        </w:rPr>
        <w:t xml:space="preserve">Bitte bewerten Sie, wie stark die folgenden Symptome in den letzten Wochen wahrgenommen haben. </w:t>
      </w:r>
    </w:p>
    <w:p>
      <w:pPr>
        <w:pStyle w:val="Normal.0"/>
        <w:rPr>
          <w:rStyle w:val="Ohne"/>
          <w:rFonts w:ascii="Helvetica Neue" w:cs="Helvetica Neue" w:hAnsi="Helvetica Neue" w:eastAsia="Helvetica Neue"/>
          <w:sz w:val="18"/>
          <w:szCs w:val="18"/>
        </w:rPr>
      </w:pPr>
      <w:r>
        <w:rPr>
          <w:rStyle w:val="Ohne"/>
          <w:rFonts w:ascii="Helvetica Neue" w:hAnsi="Helvetica Neue"/>
          <w:sz w:val="18"/>
          <w:szCs w:val="18"/>
          <w:rtl w:val="0"/>
          <w:lang w:val="de-DE"/>
        </w:rPr>
        <w:t>1 = leicht, 2 = mittel, 3 = stark; (kein Kreuz = nicht aufgetreten)</w:t>
      </w:r>
    </w:p>
    <w:p>
      <w:pPr>
        <w:pStyle w:val="Normal.0"/>
        <w:rPr>
          <w:rStyle w:val="Ohne"/>
          <w:rFonts w:ascii="Helvetica Neue" w:cs="Helvetica Neue" w:hAnsi="Helvetica Neue" w:eastAsia="Helvetica Neue"/>
        </w:rPr>
      </w:pPr>
    </w:p>
    <w:p>
      <w:pPr>
        <w:pStyle w:val="Normal.0"/>
        <w:rPr>
          <w:rStyle w:val="Ohne"/>
          <w:rFonts w:ascii="Helvetica Neue" w:cs="Helvetica Neue" w:hAnsi="Helvetica Neue" w:eastAsia="Helvetica Neue"/>
        </w:rPr>
      </w:pPr>
      <w:r>
        <w:rPr>
          <w:rStyle w:val="Ohne"/>
          <w:rFonts w:ascii="Helvetica Neue" w:cs="Helvetica Neue" w:hAnsi="Helvetica Neue" w:eastAsia="Helvetica Neue"/>
        </w:rPr>
        <w:drawing xmlns:a="http://schemas.openxmlformats.org/drawingml/2006/main">
          <wp:inline distT="0" distB="0" distL="0" distR="0">
            <wp:extent cx="5756783" cy="3624667"/>
            <wp:effectExtent l="0" t="0" r="0" b="0"/>
            <wp:docPr id="1073741825" name="officeArt object" descr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rafik 1" descr="Grafik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6979" t="8642" r="19509" b="25897"/>
                    <a:stretch>
                      <a:fillRect/>
                    </a:stretch>
                  </pic:blipFill>
                  <pic:spPr>
                    <a:xfrm>
                      <a:off x="0" y="0"/>
                      <a:ext cx="5756783" cy="36246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Style w:val="Ohne"/>
          <w:rFonts w:ascii="Helvetica Neue" w:cs="Helvetica Neue" w:hAnsi="Helvetica Neue" w:eastAsia="Helvetica Neue"/>
          <w:sz w:val="20"/>
          <w:szCs w:val="20"/>
        </w:rPr>
      </w:pPr>
    </w:p>
    <w:p>
      <w:pPr>
        <w:pStyle w:val="Normal.0"/>
        <w:spacing w:line="360" w:lineRule="auto"/>
        <w:rPr>
          <w:rStyle w:val="Ohne"/>
          <w:rFonts w:ascii="Helvetica Neue" w:cs="Helvetica Neue" w:hAnsi="Helvetica Neue" w:eastAsia="Helvetica Neue"/>
          <w:sz w:val="18"/>
          <w:szCs w:val="18"/>
        </w:rPr>
      </w:pPr>
    </w:p>
    <w:p>
      <w:pPr>
        <w:pStyle w:val="Normal.0"/>
        <w:spacing w:line="360" w:lineRule="auto"/>
        <w:rPr>
          <w:rStyle w:val="Ohne"/>
          <w:rFonts w:ascii="Helvetica Neue" w:cs="Helvetica Neue" w:hAnsi="Helvetica Neue" w:eastAsia="Helvetica Neue"/>
        </w:rPr>
      </w:pPr>
      <w:r>
        <w:rPr>
          <w:rStyle w:val="Ohne"/>
          <w:rFonts w:ascii="Helvetica Neue" w:hAnsi="Helvetica Neue"/>
          <w:sz w:val="18"/>
          <w:szCs w:val="18"/>
          <w:rtl w:val="0"/>
          <w:lang w:val="de-DE"/>
        </w:rPr>
        <w:t xml:space="preserve">Sonstiges: </w:t>
      </w:r>
      <w:r>
        <w:rPr>
          <w:rStyle w:val="Ohne"/>
          <w:rFonts w:ascii="Helvetica Neue" w:hAnsi="Helvetica Neue"/>
          <w:sz w:val="16"/>
          <w:szCs w:val="16"/>
          <w:rtl w:val="0"/>
          <w:lang w:val="de-DE"/>
        </w:rPr>
        <w:t>______________________________________________________________________________________________________</w:t>
      </w: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spacing w:line="360" w:lineRule="auto"/>
      </w:pPr>
      <w:r>
        <w:rPr>
          <w:rStyle w:val="Ohne"/>
          <w:rFonts w:ascii="Helvetica Neue" w:cs="Helvetica Neue" w:hAnsi="Helvetica Neue" w:eastAsia="Helvetica Neue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13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ierter Stil: 1"/>
  </w:abstractNum>
  <w:abstractNum w:abstractNumId="1">
    <w:multiLevelType w:val="hybridMultilevel"/>
    <w:styleLink w:val="Importierter Stil: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4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21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6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43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7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4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ierter Stil: 2"/>
  </w:abstractNum>
  <w:abstractNum w:abstractNumId="3">
    <w:multiLevelType w:val="hybridMultilevel"/>
    <w:styleLink w:val="Importierter Stil: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20"/>
        </w:tabs>
        <w:ind w:left="14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20"/>
        </w:tabs>
        <w:ind w:left="21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20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20"/>
        </w:tabs>
        <w:ind w:left="36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20"/>
        </w:tabs>
        <w:ind w:left="43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20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20"/>
        </w:tabs>
        <w:ind w:left="57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20"/>
        </w:tabs>
        <w:ind w:left="64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ierter Stil: 1">
    <w:name w:val="Importierter Stil: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Importierter Stil: 2">
    <w:name w:val="Importierter Stil: 2"/>
    <w:pPr>
      <w:numPr>
        <w:numId w:val="3"/>
      </w:numPr>
    </w:pPr>
  </w:style>
  <w:style w:type="character" w:styleId="Ohne">
    <w:name w:val="Ohne"/>
  </w:style>
  <w:style w:type="character" w:styleId="Hyperlink.0">
    <w:name w:val="Hyperlink.0"/>
    <w:basedOn w:val="Ohne"/>
    <w:next w:val="Hyperlink.0"/>
    <w:rPr>
      <w:outline w:val="0"/>
      <w:color w:val="1155cc"/>
      <w:u w:val="single" w:color="1155cc"/>
      <w:shd w:val="clear" w:color="auto" w:fill="ffffff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Design">
  <a:themeElements>
    <a:clrScheme name="Office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